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FA" w:rsidRPr="00157C77" w:rsidRDefault="005D0716" w:rsidP="00052625">
      <w:pPr>
        <w:spacing w:after="0" w:line="240" w:lineRule="auto"/>
        <w:jc w:val="center"/>
        <w:rPr>
          <w:b/>
          <w:sz w:val="28"/>
          <w:szCs w:val="28"/>
        </w:rPr>
      </w:pPr>
      <w:r w:rsidRPr="00157C77">
        <w:rPr>
          <w:b/>
          <w:sz w:val="28"/>
          <w:szCs w:val="28"/>
        </w:rPr>
        <w:t>Konfirmačná príprava – informácia pre rodičov</w:t>
      </w:r>
    </w:p>
    <w:p w:rsidR="00157C77" w:rsidRDefault="00157C77" w:rsidP="00052625">
      <w:pPr>
        <w:spacing w:after="0" w:line="240" w:lineRule="auto"/>
      </w:pPr>
    </w:p>
    <w:p w:rsidR="0008192D" w:rsidRDefault="00953C5D" w:rsidP="00281670">
      <w:pPr>
        <w:spacing w:after="0" w:line="240" w:lineRule="auto"/>
        <w:ind w:firstLine="360"/>
      </w:pPr>
      <w:r>
        <w:t xml:space="preserve">Evanjelická cirkev a. v. na Slovensku chce vychovať zo svojich pokrstených členov zodpovedných, vo viere dospelých nasledovníkov </w:t>
      </w:r>
      <w:r w:rsidR="005A7BC8">
        <w:t xml:space="preserve">Pána </w:t>
      </w:r>
      <w:r>
        <w:t>Ježiša Krista. Keďže viera nie je iba záležitosť</w:t>
      </w:r>
      <w:r w:rsidR="0008192D">
        <w:t>ou</w:t>
      </w:r>
      <w:r>
        <w:t xml:space="preserve"> rozumu, ale aj osobného rozhodnutia a vzťahu k Pánu Bohu, prejavuje sa tak v</w:t>
      </w:r>
      <w:r w:rsidR="00B70AED">
        <w:t xml:space="preserve"> osobnom </w:t>
      </w:r>
      <w:r>
        <w:t xml:space="preserve">ako aj praktickom živote kresťana. </w:t>
      </w:r>
    </w:p>
    <w:p w:rsidR="00953C5D" w:rsidRDefault="00B70AED" w:rsidP="00281670">
      <w:pPr>
        <w:spacing w:after="0" w:line="240" w:lineRule="auto"/>
        <w:ind w:firstLine="360"/>
      </w:pPr>
      <w:r>
        <w:t xml:space="preserve">Konfirmácia je slávnostným osobným vyznaním viery v spoločenstve veriacich. Tomu predchádza konfirmačná príprava, ktorej neodlúčiteľnými súčasťami sú: </w:t>
      </w:r>
    </w:p>
    <w:p w:rsidR="005A7BC8" w:rsidRDefault="00953C5D" w:rsidP="00052625">
      <w:pPr>
        <w:pStyle w:val="Odsekzoznamu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Sprostredkovanie poznania </w:t>
      </w:r>
      <w:r w:rsidR="005A7BC8">
        <w:rPr>
          <w:i/>
        </w:rPr>
        <w:t xml:space="preserve">základov </w:t>
      </w:r>
      <w:r w:rsidR="00B70AED">
        <w:rPr>
          <w:i/>
        </w:rPr>
        <w:t>viery pri konfirmačnom vyučovaní</w:t>
      </w:r>
    </w:p>
    <w:p w:rsidR="005A7BC8" w:rsidRPr="005A7BC8" w:rsidRDefault="005A7BC8" w:rsidP="00052625">
      <w:pPr>
        <w:pStyle w:val="Odsekzoznamu"/>
        <w:numPr>
          <w:ilvl w:val="0"/>
          <w:numId w:val="2"/>
        </w:numPr>
        <w:spacing w:after="0" w:line="240" w:lineRule="auto"/>
        <w:rPr>
          <w:i/>
        </w:rPr>
      </w:pPr>
      <w:r>
        <w:t>konfirmand ho získava dvojročnou prípravou (cca 80 hodín)</w:t>
      </w:r>
    </w:p>
    <w:p w:rsidR="005A7BC8" w:rsidRPr="005A7BC8" w:rsidRDefault="005A7BC8" w:rsidP="00052625">
      <w:pPr>
        <w:pStyle w:val="Odsekzoznamu"/>
        <w:numPr>
          <w:ilvl w:val="0"/>
          <w:numId w:val="2"/>
        </w:numPr>
        <w:spacing w:after="0" w:line="240" w:lineRule="auto"/>
        <w:rPr>
          <w:i/>
        </w:rPr>
      </w:pPr>
      <w:r>
        <w:t>povinnosťou konfirmanda je zvládnuť učivo konfirmačnej látky predpísanej cirkvou, súčasťou ktorej je práca s Bibliou</w:t>
      </w:r>
    </w:p>
    <w:p w:rsidR="005A7BC8" w:rsidRDefault="00953C5D" w:rsidP="00052625">
      <w:pPr>
        <w:pStyle w:val="Odsekzoznamu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Sprostredkovanie skúsenosti (vzťahu) viery</w:t>
      </w:r>
    </w:p>
    <w:p w:rsidR="005A7BC8" w:rsidRDefault="005A7BC8" w:rsidP="00052625">
      <w:pPr>
        <w:pStyle w:val="Odsekzoznamu"/>
        <w:spacing w:after="0" w:line="240" w:lineRule="auto"/>
      </w:pPr>
      <w:r>
        <w:t xml:space="preserve">Vzťah k Pánu Bohu a cirkvi konfirmand získava </w:t>
      </w:r>
      <w:r w:rsidR="00B70AED">
        <w:t xml:space="preserve">účasťou na </w:t>
      </w:r>
      <w:r>
        <w:t>praktick</w:t>
      </w:r>
      <w:r w:rsidR="00B70AED">
        <w:t>o</w:t>
      </w:r>
      <w:r>
        <w:t>m život</w:t>
      </w:r>
      <w:r w:rsidR="00B70AED">
        <w:t>e</w:t>
      </w:r>
      <w:r>
        <w:t xml:space="preserve"> v</w:t>
      </w:r>
      <w:r w:rsidR="00B70AED">
        <w:t> spoločenstve veriacich</w:t>
      </w:r>
      <w:r>
        <w:t xml:space="preserve">. Preto </w:t>
      </w:r>
      <w:r w:rsidR="0008192D">
        <w:t xml:space="preserve">sa má </w:t>
      </w:r>
      <w:r>
        <w:t>zúčastňovať:</w:t>
      </w:r>
    </w:p>
    <w:p w:rsidR="005A7BC8" w:rsidRDefault="005A7BC8" w:rsidP="00052625">
      <w:pPr>
        <w:pStyle w:val="Odsekzoznamu"/>
        <w:numPr>
          <w:ilvl w:val="0"/>
          <w:numId w:val="4"/>
        </w:numPr>
        <w:spacing w:after="0" w:line="240" w:lineRule="auto"/>
      </w:pPr>
      <w:r>
        <w:t xml:space="preserve">služieb Božích, vyučovania </w:t>
      </w:r>
      <w:r w:rsidR="0008192D">
        <w:t>náboženstva a iných príležitostí</w:t>
      </w:r>
      <w:r>
        <w:t xml:space="preserve"> v cirkevnom zbore</w:t>
      </w:r>
    </w:p>
    <w:p w:rsidR="005A7BC8" w:rsidRPr="005A7BC8" w:rsidRDefault="00DB6E1D" w:rsidP="00052625">
      <w:pPr>
        <w:pStyle w:val="Odsekzoznamu"/>
        <w:numPr>
          <w:ilvl w:val="0"/>
          <w:numId w:val="4"/>
        </w:numPr>
        <w:spacing w:after="0" w:line="240" w:lineRule="auto"/>
      </w:pPr>
      <w:r>
        <w:t xml:space="preserve">stretnutí dorastovej mládeže, výletov, pobytov a sústredení pripravovaných pre dorastovú mládež v zbore </w:t>
      </w:r>
      <w:r w:rsidR="005A7BC8">
        <w:t>i v senioráte</w:t>
      </w:r>
    </w:p>
    <w:p w:rsidR="00953C5D" w:rsidRDefault="00953C5D" w:rsidP="00052625">
      <w:pPr>
        <w:pStyle w:val="Odsekzoznamu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Náboženské zázemie v</w:t>
      </w:r>
      <w:r w:rsidR="005A7BC8">
        <w:rPr>
          <w:i/>
        </w:rPr>
        <w:t> </w:t>
      </w:r>
      <w:r>
        <w:rPr>
          <w:i/>
        </w:rPr>
        <w:t>rodine</w:t>
      </w:r>
    </w:p>
    <w:p w:rsidR="005A7BC8" w:rsidRDefault="005A7BC8" w:rsidP="00052625">
      <w:pPr>
        <w:pStyle w:val="Odsekzoznamu"/>
        <w:spacing w:after="0" w:line="240" w:lineRule="auto"/>
      </w:pPr>
      <w:r>
        <w:t>Rast vo viere konfirmanda musí prebiehať v spolupráci s rodičmi. Preto sa od rodičov očakáva:</w:t>
      </w:r>
    </w:p>
    <w:p w:rsidR="005A7BC8" w:rsidRDefault="005A7BC8" w:rsidP="00052625">
      <w:pPr>
        <w:pStyle w:val="Odsekzoznamu"/>
        <w:numPr>
          <w:ilvl w:val="0"/>
          <w:numId w:val="5"/>
        </w:numPr>
        <w:spacing w:after="0" w:line="240" w:lineRule="auto"/>
      </w:pPr>
      <w:r>
        <w:t xml:space="preserve">spolupráca s farárom formou konzultačných stretnutí </w:t>
      </w:r>
    </w:p>
    <w:p w:rsidR="005A7BC8" w:rsidRDefault="005A7BC8" w:rsidP="00052625">
      <w:pPr>
        <w:pStyle w:val="Odsekzoznamu"/>
        <w:numPr>
          <w:ilvl w:val="0"/>
          <w:numId w:val="5"/>
        </w:numPr>
        <w:spacing w:after="0" w:line="240" w:lineRule="auto"/>
      </w:pPr>
      <w:r>
        <w:t xml:space="preserve">umožňovanie a podpora účastí dieťaťa na aktivitách pre </w:t>
      </w:r>
      <w:r w:rsidR="00DB6E1D">
        <w:t>dorast</w:t>
      </w:r>
      <w:r w:rsidR="00281670">
        <w:t xml:space="preserve"> a pod.</w:t>
      </w:r>
    </w:p>
    <w:p w:rsidR="005A7BC8" w:rsidRDefault="0008192D" w:rsidP="00052625">
      <w:pPr>
        <w:pStyle w:val="Odsekzoznamu"/>
        <w:numPr>
          <w:ilvl w:val="0"/>
          <w:numId w:val="5"/>
        </w:numPr>
        <w:spacing w:after="0" w:line="240" w:lineRule="auto"/>
      </w:pPr>
      <w:r>
        <w:t>dohli</w:t>
      </w:r>
      <w:r w:rsidR="005A7BC8">
        <w:t>ad</w:t>
      </w:r>
      <w:r>
        <w:t>ať</w:t>
      </w:r>
      <w:r w:rsidR="005A7BC8">
        <w:t xml:space="preserve"> na konfirmačnú prípravu dieťaťa</w:t>
      </w:r>
      <w:r>
        <w:t>.</w:t>
      </w:r>
    </w:p>
    <w:p w:rsidR="00AA5560" w:rsidRPr="00DB6E1D" w:rsidRDefault="00AA5560" w:rsidP="00052625">
      <w:pPr>
        <w:spacing w:after="0" w:line="240" w:lineRule="auto"/>
        <w:jc w:val="center"/>
        <w:rPr>
          <w:b/>
          <w:sz w:val="16"/>
          <w:szCs w:val="16"/>
        </w:rPr>
      </w:pPr>
    </w:p>
    <w:p w:rsidR="0008192D" w:rsidRDefault="005A7BC8" w:rsidP="00052625">
      <w:pPr>
        <w:spacing w:after="0" w:line="240" w:lineRule="auto"/>
        <w:jc w:val="center"/>
        <w:rPr>
          <w:b/>
        </w:rPr>
      </w:pPr>
      <w:r w:rsidRPr="005A7BC8">
        <w:rPr>
          <w:b/>
        </w:rPr>
        <w:t>Prehlasujem</w:t>
      </w:r>
      <w:r w:rsidR="0008192D">
        <w:rPr>
          <w:b/>
        </w:rPr>
        <w:t>/-</w:t>
      </w:r>
      <w:r w:rsidRPr="005A7BC8">
        <w:rPr>
          <w:b/>
        </w:rPr>
        <w:t>e, že budem</w:t>
      </w:r>
      <w:r w:rsidR="0008192D">
        <w:rPr>
          <w:b/>
        </w:rPr>
        <w:t>/-</w:t>
      </w:r>
      <w:r w:rsidRPr="005A7BC8">
        <w:rPr>
          <w:b/>
        </w:rPr>
        <w:t xml:space="preserve">e aktívne počas konfirmačnej prípravy </w:t>
      </w:r>
      <w:r w:rsidR="0008192D">
        <w:rPr>
          <w:b/>
        </w:rPr>
        <w:t>svojho/</w:t>
      </w:r>
      <w:r w:rsidRPr="005A7BC8">
        <w:rPr>
          <w:b/>
        </w:rPr>
        <w:t xml:space="preserve">nášho dieťaťa napĺňať </w:t>
      </w:r>
      <w:r w:rsidR="0008192D">
        <w:rPr>
          <w:b/>
        </w:rPr>
        <w:t>svoj/</w:t>
      </w:r>
      <w:r w:rsidRPr="005A7BC8">
        <w:rPr>
          <w:b/>
        </w:rPr>
        <w:t xml:space="preserve">náš sľub, ktorým </w:t>
      </w:r>
      <w:r w:rsidR="0008192D">
        <w:rPr>
          <w:b/>
        </w:rPr>
        <w:t>som/</w:t>
      </w:r>
      <w:r w:rsidRPr="005A7BC8">
        <w:rPr>
          <w:b/>
        </w:rPr>
        <w:t>sme sa spolu s krstn</w:t>
      </w:r>
      <w:r w:rsidR="0008192D">
        <w:rPr>
          <w:b/>
        </w:rPr>
        <w:t>ými rodičmi zaviazali pri krste.</w:t>
      </w:r>
      <w:r w:rsidRPr="005A7BC8">
        <w:rPr>
          <w:b/>
        </w:rPr>
        <w:t xml:space="preserve"> </w:t>
      </w:r>
    </w:p>
    <w:p w:rsidR="00A4302D" w:rsidRDefault="00A4302D" w:rsidP="00052625">
      <w:pPr>
        <w:spacing w:after="0" w:line="240" w:lineRule="auto"/>
        <w:jc w:val="center"/>
        <w:rPr>
          <w:sz w:val="20"/>
          <w:szCs w:val="20"/>
        </w:rPr>
      </w:pPr>
    </w:p>
    <w:p w:rsidR="00DB6E1D" w:rsidRDefault="00A4302D" w:rsidP="00281670">
      <w:pPr>
        <w:spacing w:after="0" w:line="240" w:lineRule="auto"/>
        <w:jc w:val="center"/>
        <w:rPr>
          <w:sz w:val="20"/>
          <w:szCs w:val="20"/>
        </w:rPr>
      </w:pPr>
      <w:r w:rsidRPr="00A4302D">
        <w:rPr>
          <w:sz w:val="20"/>
          <w:szCs w:val="20"/>
        </w:rPr>
        <w:t xml:space="preserve">Podpísanú prihlášku s kópiou krstného listu /ak dieťa nebolo krstené v CZ ECAV </w:t>
      </w:r>
      <w:proofErr w:type="spellStart"/>
      <w:r w:rsidR="00E57F4E">
        <w:rPr>
          <w:sz w:val="20"/>
          <w:szCs w:val="20"/>
        </w:rPr>
        <w:t>Košice-Terasa</w:t>
      </w:r>
      <w:proofErr w:type="spellEnd"/>
      <w:r w:rsidRPr="00A4302D">
        <w:rPr>
          <w:sz w:val="20"/>
          <w:szCs w:val="20"/>
        </w:rPr>
        <w:t xml:space="preserve">/ odovzdať </w:t>
      </w:r>
    </w:p>
    <w:p w:rsidR="00A4302D" w:rsidRDefault="00A4302D" w:rsidP="00281670">
      <w:pPr>
        <w:spacing w:after="0" w:line="240" w:lineRule="auto"/>
        <w:jc w:val="center"/>
        <w:rPr>
          <w:sz w:val="20"/>
          <w:szCs w:val="20"/>
        </w:rPr>
      </w:pPr>
      <w:r w:rsidRPr="00A4302D">
        <w:rPr>
          <w:sz w:val="20"/>
          <w:szCs w:val="20"/>
        </w:rPr>
        <w:t xml:space="preserve">na Evanjelický a. v. farský úrad, </w:t>
      </w:r>
      <w:r w:rsidR="00E57F4E">
        <w:rPr>
          <w:sz w:val="20"/>
          <w:szCs w:val="20"/>
        </w:rPr>
        <w:t xml:space="preserve">Toryská </w:t>
      </w:r>
      <w:r w:rsidRPr="00A4302D">
        <w:rPr>
          <w:sz w:val="20"/>
          <w:szCs w:val="20"/>
        </w:rPr>
        <w:t>1</w:t>
      </w:r>
      <w:r w:rsidR="00E57F4E">
        <w:rPr>
          <w:sz w:val="20"/>
          <w:szCs w:val="20"/>
        </w:rPr>
        <w:t>/G</w:t>
      </w:r>
      <w:r w:rsidRPr="00A4302D">
        <w:rPr>
          <w:sz w:val="20"/>
          <w:szCs w:val="20"/>
        </w:rPr>
        <w:t xml:space="preserve">, </w:t>
      </w:r>
      <w:r w:rsidR="00E57F4E">
        <w:rPr>
          <w:sz w:val="20"/>
          <w:szCs w:val="20"/>
        </w:rPr>
        <w:t>Košice</w:t>
      </w:r>
      <w:r w:rsidRPr="00A4302D">
        <w:rPr>
          <w:sz w:val="20"/>
          <w:szCs w:val="20"/>
        </w:rPr>
        <w:t>, tel.: 091</w:t>
      </w:r>
      <w:r w:rsidR="00E57F4E">
        <w:rPr>
          <w:sz w:val="20"/>
          <w:szCs w:val="20"/>
        </w:rPr>
        <w:t>1</w:t>
      </w:r>
      <w:r w:rsidRPr="00A4302D">
        <w:rPr>
          <w:sz w:val="20"/>
          <w:szCs w:val="20"/>
        </w:rPr>
        <w:t>-8</w:t>
      </w:r>
      <w:r w:rsidR="00E57F4E">
        <w:rPr>
          <w:sz w:val="20"/>
          <w:szCs w:val="20"/>
        </w:rPr>
        <w:t>28351</w:t>
      </w:r>
    </w:p>
    <w:p w:rsidR="00847A2A" w:rsidRPr="00281670" w:rsidRDefault="00847A2A" w:rsidP="00281670">
      <w:pPr>
        <w:spacing w:after="0" w:line="240" w:lineRule="auto"/>
        <w:jc w:val="center"/>
        <w:rPr>
          <w:sz w:val="20"/>
          <w:szCs w:val="20"/>
        </w:rPr>
      </w:pPr>
    </w:p>
    <w:p w:rsidR="00157C77" w:rsidRPr="00052625" w:rsidRDefault="00A4302D" w:rsidP="00A4302D">
      <w:pPr>
        <w:spacing w:after="0"/>
        <w:rPr>
          <w:rFonts w:ascii="Comic Sans MS" w:hAnsi="Comic Sans MS"/>
        </w:rPr>
      </w:pPr>
      <w:r>
        <w:rPr>
          <w:rFonts w:ascii="Comic Sans MS" w:hAnsi="Comic Sans MS" w:cs="Shruti"/>
        </w:rPr>
        <w:sym w:font="Wingdings" w:char="F022"/>
      </w:r>
      <w:r w:rsidRPr="00A4302D">
        <w:rPr>
          <w:rFonts w:ascii="Comic Sans MS" w:hAnsi="Comic Sans MS" w:cs="Shruti"/>
        </w:rPr>
        <w:t>-----------------------</w:t>
      </w:r>
      <w:r>
        <w:rPr>
          <w:rFonts w:ascii="Comic Sans MS" w:hAnsi="Comic Sans MS" w:cs="Shruti"/>
        </w:rPr>
        <w:t>-----</w:t>
      </w:r>
      <w:r w:rsidR="00C3202F">
        <w:rPr>
          <w:rFonts w:ascii="Comic Sans MS" w:hAnsi="Comic Sans MS" w:cs="Shruti"/>
        </w:rPr>
        <w:t>---</w:t>
      </w:r>
      <w:r>
        <w:rPr>
          <w:rFonts w:ascii="Comic Sans MS" w:hAnsi="Comic Sans MS" w:cs="Shruti"/>
        </w:rPr>
        <w:t>---------------Tu odstrihnúť-----</w:t>
      </w:r>
      <w:r w:rsidR="00C3202F">
        <w:rPr>
          <w:rFonts w:ascii="Comic Sans MS" w:hAnsi="Comic Sans MS" w:cs="Shruti"/>
        </w:rPr>
        <w:t>--</w:t>
      </w:r>
      <w:r>
        <w:rPr>
          <w:rFonts w:ascii="Comic Sans MS" w:hAnsi="Comic Sans MS" w:cs="Shruti"/>
        </w:rPr>
        <w:t>-----------------------------------</w:t>
      </w:r>
      <w:r>
        <w:rPr>
          <w:rFonts w:ascii="Comic Sans MS" w:hAnsi="Comic Sans MS" w:cs="Shruti"/>
        </w:rPr>
        <w:sym w:font="Wingdings" w:char="F022"/>
      </w:r>
    </w:p>
    <w:p w:rsidR="00281670" w:rsidRPr="00281670" w:rsidRDefault="00281670" w:rsidP="0028167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1670">
        <w:rPr>
          <w:rFonts w:ascii="Arial" w:hAnsi="Arial" w:cs="Arial"/>
          <w:b/>
          <w:bCs/>
          <w:sz w:val="16"/>
          <w:szCs w:val="16"/>
        </w:rPr>
        <w:t>Cirkevný zbor Evanjelickej cirkvi a. v. na Slovensku Košice - Terasa</w:t>
      </w:r>
    </w:p>
    <w:p w:rsidR="00281670" w:rsidRDefault="00281670" w:rsidP="0028167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81670">
        <w:rPr>
          <w:rFonts w:ascii="Arial" w:hAnsi="Arial" w:cs="Arial"/>
          <w:b/>
          <w:sz w:val="16"/>
          <w:szCs w:val="16"/>
        </w:rPr>
        <w:t>Toryská 1/G, 040 11 Košice, e-mail: kosice-terasa@ecav.sk, tel.: 0911-158322 (úrad); 0911-828351 (</w:t>
      </w:r>
      <w:r w:rsidR="00DB6E1D">
        <w:rPr>
          <w:rFonts w:ascii="Arial" w:hAnsi="Arial" w:cs="Arial"/>
          <w:b/>
          <w:sz w:val="16"/>
          <w:szCs w:val="16"/>
        </w:rPr>
        <w:t xml:space="preserve">Ján </w:t>
      </w:r>
      <w:proofErr w:type="spellStart"/>
      <w:r w:rsidR="00DB6E1D">
        <w:rPr>
          <w:rFonts w:ascii="Arial" w:hAnsi="Arial" w:cs="Arial"/>
          <w:b/>
          <w:sz w:val="16"/>
          <w:szCs w:val="16"/>
        </w:rPr>
        <w:t>Matis</w:t>
      </w:r>
      <w:proofErr w:type="spellEnd"/>
      <w:r w:rsidR="00DB6E1D">
        <w:rPr>
          <w:rFonts w:ascii="Arial" w:hAnsi="Arial" w:cs="Arial"/>
          <w:b/>
          <w:sz w:val="16"/>
          <w:szCs w:val="16"/>
        </w:rPr>
        <w:t xml:space="preserve">, zborový </w:t>
      </w:r>
      <w:r w:rsidRPr="00281670">
        <w:rPr>
          <w:rFonts w:ascii="Arial" w:hAnsi="Arial" w:cs="Arial"/>
          <w:b/>
          <w:sz w:val="16"/>
          <w:szCs w:val="16"/>
        </w:rPr>
        <w:t>farár)</w:t>
      </w:r>
    </w:p>
    <w:p w:rsidR="00281670" w:rsidRDefault="00281670" w:rsidP="0028167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81670" w:rsidRPr="00281670" w:rsidRDefault="00281670" w:rsidP="002816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1670">
        <w:rPr>
          <w:rFonts w:ascii="Arial" w:hAnsi="Arial" w:cs="Arial"/>
          <w:b/>
          <w:sz w:val="24"/>
          <w:szCs w:val="24"/>
        </w:rPr>
        <w:t>Prihláška na prípravu ku konfirmácii</w:t>
      </w:r>
    </w:p>
    <w:p w:rsidR="00281670" w:rsidRPr="00281670" w:rsidRDefault="00281670" w:rsidP="002816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1670">
        <w:rPr>
          <w:rFonts w:ascii="Arial" w:hAnsi="Arial" w:cs="Arial"/>
          <w:b/>
          <w:sz w:val="24"/>
          <w:szCs w:val="24"/>
        </w:rPr>
        <w:t>v r. 202</w:t>
      </w:r>
      <w:r w:rsidR="00DB6E1D">
        <w:rPr>
          <w:rFonts w:ascii="Arial" w:hAnsi="Arial" w:cs="Arial"/>
          <w:b/>
          <w:sz w:val="24"/>
          <w:szCs w:val="24"/>
        </w:rPr>
        <w:t>1</w:t>
      </w:r>
      <w:r w:rsidRPr="00281670">
        <w:rPr>
          <w:rFonts w:ascii="Arial" w:hAnsi="Arial" w:cs="Arial"/>
          <w:b/>
          <w:sz w:val="24"/>
          <w:szCs w:val="24"/>
        </w:rPr>
        <w:t xml:space="preserve"> - 202</w:t>
      </w:r>
      <w:r w:rsidR="00DB6E1D">
        <w:rPr>
          <w:rFonts w:ascii="Arial" w:hAnsi="Arial" w:cs="Arial"/>
          <w:b/>
          <w:sz w:val="24"/>
          <w:szCs w:val="24"/>
        </w:rPr>
        <w:t>3</w:t>
      </w:r>
    </w:p>
    <w:tbl>
      <w:tblPr>
        <w:tblW w:w="989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96"/>
        <w:gridCol w:w="207"/>
        <w:gridCol w:w="207"/>
        <w:gridCol w:w="1188"/>
        <w:gridCol w:w="828"/>
        <w:gridCol w:w="708"/>
        <w:gridCol w:w="663"/>
        <w:gridCol w:w="748"/>
        <w:gridCol w:w="1208"/>
        <w:gridCol w:w="548"/>
        <w:gridCol w:w="1608"/>
      </w:tblGrid>
      <w:tr w:rsidR="00C3202F" w:rsidRPr="00281670" w:rsidTr="00281670">
        <w:trPr>
          <w:trHeight w:val="300"/>
        </w:trPr>
        <w:tc>
          <w:tcPr>
            <w:tcW w:w="2408" w:type="dxa"/>
            <w:gridSpan w:val="4"/>
            <w:tcBorders>
              <w:top w:val="double" w:sz="6" w:space="0" w:color="auto"/>
              <w:left w:val="double" w:sz="6" w:space="0" w:color="auto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Konfirmand/-</w:t>
            </w:r>
            <w:proofErr w:type="spellStart"/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ka</w:t>
            </w:r>
            <w:proofErr w:type="spellEnd"/>
          </w:p>
        </w:tc>
        <w:tc>
          <w:tcPr>
            <w:tcW w:w="118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double" w:sz="6" w:space="0" w:color="auto"/>
              <w:left w:val="nil"/>
              <w:bottom w:val="dotDash" w:sz="8" w:space="0" w:color="auto"/>
              <w:right w:val="double" w:sz="6" w:space="0" w:color="auto"/>
            </w:tcBorders>
            <w:shd w:val="clear" w:color="000000" w:fill="A5A5A5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color w:val="FFFFFF"/>
                <w:sz w:val="28"/>
                <w:szCs w:val="28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238" w:type="dxa"/>
            <w:gridSpan w:val="2"/>
            <w:tcBorders>
              <w:top w:val="dotDash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6" w:type="dxa"/>
            <w:gridSpan w:val="2"/>
            <w:tcBorders>
              <w:top w:val="dotDash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meno: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miesto narodenia: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22"/>
        </w:trPr>
        <w:tc>
          <w:tcPr>
            <w:tcW w:w="232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dátum krstu: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miesto krstu: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C3202F" w:rsidRPr="00281670" w:rsidTr="00281670">
        <w:trPr>
          <w:trHeight w:val="300"/>
        </w:trPr>
        <w:tc>
          <w:tcPr>
            <w:tcW w:w="240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Trvalé bydlisko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obec: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PSČ: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ulica: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číslo: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C3202F" w:rsidRPr="00281670" w:rsidTr="00281670">
        <w:trPr>
          <w:trHeight w:val="300"/>
        </w:trPr>
        <w:tc>
          <w:tcPr>
            <w:tcW w:w="22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2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telefón: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1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4424" w:type="dxa"/>
            <w:gridSpan w:val="6"/>
            <w:tcBorders>
              <w:top w:val="double" w:sz="6" w:space="0" w:color="auto"/>
              <w:left w:val="double" w:sz="6" w:space="0" w:color="auto"/>
              <w:bottom w:val="dotDash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847A2A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Údaje</w:t>
            </w:r>
            <w:r w:rsidR="00281670"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 xml:space="preserve"> o rodičoch konfirmanda/-</w:t>
            </w:r>
            <w:proofErr w:type="spellStart"/>
            <w:r w:rsidR="00281670"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ky</w:t>
            </w:r>
            <w:proofErr w:type="spellEnd"/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dotDash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double" w:sz="6" w:space="0" w:color="auto"/>
              <w:left w:val="nil"/>
              <w:bottom w:val="dotDash" w:sz="8" w:space="0" w:color="auto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408" w:type="dxa"/>
            <w:gridSpan w:val="4"/>
            <w:tcBorders>
              <w:top w:val="dotDash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meno a priezvisko otca: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vierovyznanie: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titul:</w:t>
            </w:r>
          </w:p>
        </w:tc>
        <w:tc>
          <w:tcPr>
            <w:tcW w:w="64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tDash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telefón:</w:t>
            </w:r>
          </w:p>
        </w:tc>
        <w:tc>
          <w:tcPr>
            <w:tcW w:w="54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tDash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3596" w:type="dxa"/>
            <w:gridSpan w:val="5"/>
            <w:tcBorders>
              <w:top w:val="dotDash" w:sz="8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meno a priezvisko /aj rodné/ mamy: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21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vierovyznanie: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titul: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telefón: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81670" w:rsidRPr="00281670" w:rsidTr="00281670">
        <w:trPr>
          <w:trHeight w:val="300"/>
        </w:trPr>
        <w:tc>
          <w:tcPr>
            <w:tcW w:w="3596" w:type="dxa"/>
            <w:gridSpan w:val="5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e-mailový kontakt na jedného z rodičov: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670" w:rsidRPr="00281670" w:rsidRDefault="00281670" w:rsidP="002816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2816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</w:tbl>
    <w:p w:rsidR="00C3202F" w:rsidRDefault="00C3202F" w:rsidP="00C3202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81670" w:rsidRPr="00C3202F" w:rsidRDefault="00847A2A" w:rsidP="00C3202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Svojí</w:t>
      </w:r>
      <w:r w:rsidR="00C3202F" w:rsidRPr="00C3202F">
        <w:rPr>
          <w:rFonts w:ascii="Arial" w:hAnsi="Arial" w:cs="Arial"/>
          <w:b/>
          <w:sz w:val="16"/>
          <w:szCs w:val="16"/>
        </w:rPr>
        <w:t>m podpisom potvrdzujem/-e správnosť uvedených údajov</w:t>
      </w:r>
      <w:r>
        <w:rPr>
          <w:rFonts w:ascii="Arial" w:hAnsi="Arial" w:cs="Arial"/>
          <w:b/>
          <w:sz w:val="16"/>
          <w:szCs w:val="16"/>
        </w:rPr>
        <w:t>, súhlasím/-e s podmienkami prípravy</w:t>
      </w:r>
      <w:r w:rsidR="00C3202F" w:rsidRPr="00C3202F">
        <w:rPr>
          <w:rFonts w:ascii="Arial" w:hAnsi="Arial" w:cs="Arial"/>
          <w:b/>
          <w:sz w:val="16"/>
          <w:szCs w:val="16"/>
        </w:rPr>
        <w:t xml:space="preserve"> a týmto prihlasujem/-e svoje/naše dieťa na dvojročnú prípravu ku konfirmácii v Cirkevnom zbore ECAV Košice – Terasa</w:t>
      </w:r>
    </w:p>
    <w:p w:rsidR="00C3202F" w:rsidRDefault="00C3202F" w:rsidP="00A4302D">
      <w:pPr>
        <w:spacing w:after="0"/>
        <w:rPr>
          <w:rFonts w:ascii="Arial" w:hAnsi="Arial" w:cs="Arial"/>
          <w:b/>
          <w:sz w:val="16"/>
          <w:szCs w:val="16"/>
        </w:rPr>
      </w:pPr>
    </w:p>
    <w:p w:rsidR="00C3202F" w:rsidRDefault="00C3202F" w:rsidP="00A4302D">
      <w:pPr>
        <w:spacing w:after="0"/>
        <w:rPr>
          <w:rFonts w:ascii="Arial" w:hAnsi="Arial" w:cs="Arial"/>
          <w:b/>
          <w:sz w:val="16"/>
          <w:szCs w:val="16"/>
        </w:rPr>
      </w:pPr>
    </w:p>
    <w:p w:rsidR="00C3202F" w:rsidRDefault="00C3202F" w:rsidP="00A4302D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Dňa: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-------------------------------------------------------------------------------</w:t>
      </w:r>
    </w:p>
    <w:p w:rsidR="00C3202F" w:rsidRPr="00C3202F" w:rsidRDefault="00C3202F" w:rsidP="00A4302D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podpis/-y rodiča/-</w:t>
      </w:r>
      <w:proofErr w:type="spellStart"/>
      <w:r>
        <w:rPr>
          <w:rFonts w:ascii="Arial" w:hAnsi="Arial" w:cs="Arial"/>
          <w:b/>
          <w:sz w:val="16"/>
          <w:szCs w:val="16"/>
        </w:rPr>
        <w:t>ov</w:t>
      </w:r>
      <w:proofErr w:type="spellEnd"/>
    </w:p>
    <w:sectPr w:rsidR="00C3202F" w:rsidRPr="00C3202F" w:rsidSect="00C3202F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312"/>
    <w:multiLevelType w:val="hybridMultilevel"/>
    <w:tmpl w:val="7936966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D48E7"/>
    <w:multiLevelType w:val="hybridMultilevel"/>
    <w:tmpl w:val="FEE8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774E"/>
    <w:multiLevelType w:val="hybridMultilevel"/>
    <w:tmpl w:val="72A2259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EB7AA7"/>
    <w:multiLevelType w:val="hybridMultilevel"/>
    <w:tmpl w:val="370C111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1F14E1"/>
    <w:multiLevelType w:val="hybridMultilevel"/>
    <w:tmpl w:val="4348AA5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5D"/>
    <w:rsid w:val="00052625"/>
    <w:rsid w:val="0008192D"/>
    <w:rsid w:val="000E29FA"/>
    <w:rsid w:val="00157C77"/>
    <w:rsid w:val="00281670"/>
    <w:rsid w:val="002855C4"/>
    <w:rsid w:val="002D1506"/>
    <w:rsid w:val="005A7BC8"/>
    <w:rsid w:val="005D0716"/>
    <w:rsid w:val="00847A2A"/>
    <w:rsid w:val="00953C5D"/>
    <w:rsid w:val="00A4302D"/>
    <w:rsid w:val="00AA5560"/>
    <w:rsid w:val="00B70AED"/>
    <w:rsid w:val="00C3202F"/>
    <w:rsid w:val="00CF7D6A"/>
    <w:rsid w:val="00DB6E1D"/>
    <w:rsid w:val="00E163F7"/>
    <w:rsid w:val="00E57F4E"/>
    <w:rsid w:val="00E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3C5D"/>
    <w:pPr>
      <w:ind w:left="720"/>
      <w:contextualSpacing/>
    </w:pPr>
  </w:style>
  <w:style w:type="table" w:styleId="Mriekatabuky">
    <w:name w:val="Table Grid"/>
    <w:basedOn w:val="Normlnatabuka"/>
    <w:uiPriority w:val="59"/>
    <w:rsid w:val="005D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3C5D"/>
    <w:pPr>
      <w:ind w:left="720"/>
      <w:contextualSpacing/>
    </w:pPr>
  </w:style>
  <w:style w:type="table" w:styleId="Mriekatabuky">
    <w:name w:val="Table Grid"/>
    <w:basedOn w:val="Normlnatabuka"/>
    <w:uiPriority w:val="59"/>
    <w:rsid w:val="005D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jan.matis@outlook.sk</cp:lastModifiedBy>
  <cp:revision>2</cp:revision>
  <cp:lastPrinted>2020-09-05T15:55:00Z</cp:lastPrinted>
  <dcterms:created xsi:type="dcterms:W3CDTF">2021-08-30T08:10:00Z</dcterms:created>
  <dcterms:modified xsi:type="dcterms:W3CDTF">2021-08-30T08:10:00Z</dcterms:modified>
</cp:coreProperties>
</file>